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jc w:val="both"/>
      </w:pPr>
      <w:r>
        <w:rPr>
          <w:rFonts w:hint="eastAsia"/>
        </w:rPr>
        <w:t>附件2</w:t>
      </w:r>
    </w:p>
    <w:p>
      <w:pPr>
        <w:pStyle w:val="4"/>
        <w:ind w:firstLine="361" w:firstLineChars="100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浙江中国美术学院教育基金公益项目</w:t>
      </w:r>
    </w:p>
    <w:p>
      <w:pPr>
        <w:pStyle w:val="4"/>
        <w:ind w:firstLine="361" w:firstLineChar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年度执行情况表</w:t>
      </w:r>
    </w:p>
    <w:bookmarkEnd w:id="0"/>
    <w:p>
      <w:pPr>
        <w:rPr>
          <w:rFonts w:hint="eastAsia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</w:t>
      </w:r>
      <w:r>
        <w:rPr>
          <w:rFonts w:hint="eastAsia"/>
        </w:rPr>
        <w:t>申报单位（盖章）：                                  申报时间：</w:t>
      </w:r>
    </w:p>
    <w:tbl>
      <w:tblPr>
        <w:tblStyle w:val="2"/>
        <w:tblW w:w="8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778"/>
        <w:gridCol w:w="1617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项目名称 </w:t>
            </w:r>
            <w:r>
              <w:rPr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捐赠用途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项目性质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□限定性项目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□非限定性项目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□留本基金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□动本基金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立项时间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结项时间</w:t>
            </w:r>
          </w:p>
        </w:tc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□永续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□时间_</w:t>
            </w:r>
            <w:r>
              <w:rPr>
                <w:sz w:val="21"/>
                <w:szCs w:val="21"/>
              </w:rPr>
              <w:t>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上年末余额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本年末余额</w:t>
            </w:r>
          </w:p>
        </w:tc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本年收入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本年支出</w:t>
            </w:r>
          </w:p>
        </w:tc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受益人数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本年度项目进展情况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本年度预算执行情况：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本年度小结：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下年度项目预算情况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预计支出金额、支出时间、用途（如能预计下年度捐赠收入请一并填写）</w:t>
            </w: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项目负责人签字（公章）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40" w:firstLineChars="140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40" w:firstLineChars="14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基金会秘书处签字（公章）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ind w:firstLine="29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E2M2M1ZDYwZGUxNWM0M2M4YmQ2MmI0ODE3NGYifQ=="/>
  </w:docVars>
  <w:rsids>
    <w:rsidRoot w:val="41FF4D49"/>
    <w:rsid w:val="41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216</Characters>
  <Lines>0</Lines>
  <Paragraphs>0</Paragraphs>
  <TotalTime>0</TotalTime>
  <ScaleCrop>false</ScaleCrop>
  <LinksUpToDate>false</LinksUpToDate>
  <CharactersWithSpaces>322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2022-09-30T07:00:00Z</dcterms:created>
  <dc:creator>LYZ</dc:creator>
  <cp:lastModifiedBy>LYZ</cp:lastModifiedBy>
  <dcterms:modified xsi:type="dcterms:W3CDTF">2022-09-30T07:01:06Z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1A7AB6B2BD2A49C1A7C577C8C089CE61</vt:lpwstr>
  </property>
</Properties>
</file>